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74656" w14:textId="54516C8B" w:rsidR="00DA6972" w:rsidRPr="00847984" w:rsidRDefault="00847984" w:rsidP="00DA6972">
      <w:pPr>
        <w:spacing w:after="0" w:line="360" w:lineRule="auto"/>
        <w:jc w:val="center"/>
        <w:rPr>
          <w:rFonts w:ascii="Calibri" w:hAnsi="Calibri" w:cs="Arial"/>
          <w:bCs/>
          <w:sz w:val="40"/>
          <w:szCs w:val="40"/>
        </w:rPr>
      </w:pPr>
      <w:r w:rsidRPr="00847984">
        <w:rPr>
          <w:rFonts w:ascii="Calibri" w:hAnsi="Calibri" w:cs="Arial"/>
          <w:bCs/>
          <w:sz w:val="40"/>
          <w:szCs w:val="40"/>
        </w:rPr>
        <w:t>O</w:t>
      </w:r>
      <w:r w:rsidR="009D14BB" w:rsidRPr="00847984">
        <w:rPr>
          <w:rFonts w:ascii="Calibri" w:hAnsi="Calibri" w:cs="Arial"/>
          <w:bCs/>
          <w:sz w:val="40"/>
          <w:szCs w:val="40"/>
        </w:rPr>
        <w:t>głoszenie</w:t>
      </w:r>
    </w:p>
    <w:p w14:paraId="54EFFA13" w14:textId="1AAC1C52" w:rsidR="00DA6972" w:rsidRDefault="001C3870" w:rsidP="00DA6972">
      <w:pPr>
        <w:spacing w:after="0" w:line="360" w:lineRule="auto"/>
        <w:jc w:val="center"/>
        <w:rPr>
          <w:rFonts w:ascii="Calibri" w:hAnsi="Calibri" w:cs="Arial"/>
          <w:b/>
        </w:rPr>
      </w:pPr>
      <w:r w:rsidRPr="00C120B8">
        <w:rPr>
          <w:rFonts w:ascii="Calibri" w:hAnsi="Calibri" w:cs="Arial"/>
          <w:b/>
        </w:rPr>
        <w:t>KONSULTACJE SPOŁECZNE</w:t>
      </w:r>
    </w:p>
    <w:p w14:paraId="63BBAA01" w14:textId="1B93B927" w:rsidR="007302DC" w:rsidRPr="00C120B8" w:rsidRDefault="007302DC" w:rsidP="00F9124A">
      <w:pPr>
        <w:spacing w:after="0" w:line="312" w:lineRule="auto"/>
        <w:jc w:val="center"/>
        <w:rPr>
          <w:rFonts w:ascii="Calibri" w:hAnsi="Calibri" w:cs="Arial"/>
        </w:rPr>
      </w:pPr>
      <w:r w:rsidRPr="00C120B8">
        <w:rPr>
          <w:rFonts w:ascii="Calibri" w:hAnsi="Calibri" w:cs="Arial"/>
        </w:rPr>
        <w:t xml:space="preserve">dotyczące </w:t>
      </w:r>
      <w:r w:rsidR="00BB586B">
        <w:rPr>
          <w:rFonts w:ascii="Calibri" w:hAnsi="Calibri" w:cs="Arial"/>
        </w:rPr>
        <w:t xml:space="preserve">ponownego </w:t>
      </w:r>
      <w:r w:rsidR="00C120B8" w:rsidRPr="00C120B8">
        <w:rPr>
          <w:rFonts w:ascii="Calibri" w:hAnsi="Calibri" w:cs="Arial"/>
        </w:rPr>
        <w:t xml:space="preserve">wyznaczenia obszaru zdegradowanego i obszaru rewitalizacji Gminy </w:t>
      </w:r>
      <w:r w:rsidR="00EE6D36">
        <w:rPr>
          <w:rFonts w:ascii="Calibri" w:hAnsi="Calibri" w:cs="Arial"/>
        </w:rPr>
        <w:t>Gozdnica</w:t>
      </w:r>
      <w:r w:rsidR="00BB586B">
        <w:rPr>
          <w:rFonts w:ascii="Calibri" w:hAnsi="Calibri" w:cs="Arial"/>
        </w:rPr>
        <w:t>, w wyniku przeprowadzenia ponownej diagnozy</w:t>
      </w:r>
      <w:r w:rsidR="0019414C">
        <w:rPr>
          <w:rFonts w:ascii="Calibri" w:hAnsi="Calibri" w:cs="Arial"/>
        </w:rPr>
        <w:t>.</w:t>
      </w:r>
    </w:p>
    <w:p w14:paraId="3175C3B4" w14:textId="77777777" w:rsidR="007302DC" w:rsidRPr="00C120B8" w:rsidRDefault="007302DC" w:rsidP="00F9124A">
      <w:pPr>
        <w:spacing w:after="0" w:line="312" w:lineRule="auto"/>
        <w:jc w:val="both"/>
        <w:rPr>
          <w:rFonts w:ascii="Calibri" w:hAnsi="Calibri" w:cs="Arial"/>
        </w:rPr>
      </w:pPr>
    </w:p>
    <w:p w14:paraId="0DE193FB" w14:textId="0D685933" w:rsidR="007302DC" w:rsidRPr="00C120B8" w:rsidRDefault="00CF6DD9" w:rsidP="00F9124A">
      <w:pPr>
        <w:spacing w:after="0" w:line="312" w:lineRule="auto"/>
        <w:ind w:firstLine="708"/>
        <w:jc w:val="both"/>
        <w:rPr>
          <w:rFonts w:ascii="Calibri" w:eastAsia="Times New Roman" w:hAnsi="Calibri" w:cs="Arial"/>
          <w:b/>
          <w:lang w:eastAsia="pl-PL"/>
        </w:rPr>
      </w:pPr>
      <w:r>
        <w:rPr>
          <w:rFonts w:ascii="Calibri" w:eastAsia="Times New Roman" w:hAnsi="Calibri" w:cs="Arial"/>
          <w:b/>
          <w:lang w:eastAsia="pl-PL"/>
        </w:rPr>
        <w:t xml:space="preserve">Burmistrz </w:t>
      </w:r>
      <w:r w:rsidR="00417B20">
        <w:rPr>
          <w:rFonts w:ascii="Calibri" w:eastAsia="Times New Roman" w:hAnsi="Calibri" w:cs="Arial"/>
          <w:b/>
          <w:lang w:eastAsia="pl-PL"/>
        </w:rPr>
        <w:t>Gozdnicy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, na podstawie art. </w:t>
      </w:r>
      <w:r w:rsidR="002323D3">
        <w:rPr>
          <w:rFonts w:ascii="Calibri" w:eastAsia="Times New Roman" w:hAnsi="Calibri" w:cs="Arial"/>
          <w:b/>
          <w:lang w:eastAsia="pl-PL"/>
        </w:rPr>
        <w:t>5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 w związku z art. 6 ustawy </w:t>
      </w:r>
      <w:r w:rsidR="00FC0B71" w:rsidRPr="00C120B8">
        <w:rPr>
          <w:rFonts w:ascii="Calibri" w:eastAsia="Times New Roman" w:hAnsi="Calibri" w:cs="Arial"/>
          <w:b/>
          <w:lang w:eastAsia="pl-PL"/>
        </w:rPr>
        <w:br/>
      </w:r>
      <w:r w:rsidR="007302DC" w:rsidRPr="00C120B8">
        <w:rPr>
          <w:rFonts w:ascii="Calibri" w:eastAsia="Times New Roman" w:hAnsi="Calibri" w:cs="Arial"/>
          <w:b/>
          <w:lang w:eastAsia="pl-PL"/>
        </w:rPr>
        <w:t>o rewitalizacji z dnia 9 października 2015 r. (Dz.U. z 20</w:t>
      </w:r>
      <w:r w:rsidR="00847984">
        <w:rPr>
          <w:rFonts w:ascii="Calibri" w:eastAsia="Times New Roman" w:hAnsi="Calibri" w:cs="Arial"/>
          <w:b/>
          <w:lang w:eastAsia="pl-PL"/>
        </w:rPr>
        <w:t>24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 r.</w:t>
      </w:r>
      <w:r w:rsidR="00EF2180">
        <w:rPr>
          <w:rFonts w:ascii="Calibri" w:eastAsia="Times New Roman" w:hAnsi="Calibri" w:cs="Arial"/>
          <w:b/>
          <w:lang w:eastAsia="pl-PL"/>
        </w:rPr>
        <w:t>,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 poz. </w:t>
      </w:r>
      <w:r w:rsidR="00847984">
        <w:rPr>
          <w:rFonts w:ascii="Calibri" w:eastAsia="Times New Roman" w:hAnsi="Calibri" w:cs="Arial"/>
          <w:b/>
          <w:lang w:eastAsia="pl-PL"/>
        </w:rPr>
        <w:t>278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), </w:t>
      </w:r>
      <w:r w:rsidR="00FC0B71" w:rsidRPr="00C120B8">
        <w:rPr>
          <w:rFonts w:ascii="Calibri" w:eastAsia="Times New Roman" w:hAnsi="Calibri" w:cs="Arial"/>
          <w:b/>
          <w:lang w:eastAsia="pl-PL"/>
        </w:rPr>
        <w:t>zaprasza do udziału w</w:t>
      </w:r>
      <w:r w:rsidR="00847984">
        <w:rPr>
          <w:rFonts w:ascii="Calibri" w:eastAsia="Times New Roman" w:hAnsi="Calibri" w:cs="Arial"/>
          <w:b/>
          <w:lang w:eastAsia="pl-PL"/>
        </w:rPr>
        <w:t> </w:t>
      </w:r>
      <w:r w:rsidR="007302DC" w:rsidRPr="00C120B8">
        <w:rPr>
          <w:rFonts w:ascii="Calibri" w:eastAsia="Times New Roman" w:hAnsi="Calibri" w:cs="Arial"/>
          <w:b/>
          <w:lang w:eastAsia="pl-PL"/>
        </w:rPr>
        <w:t>konsultacj</w:t>
      </w:r>
      <w:r w:rsidR="00FC0B71" w:rsidRPr="00C120B8">
        <w:rPr>
          <w:rFonts w:ascii="Calibri" w:eastAsia="Times New Roman" w:hAnsi="Calibri" w:cs="Arial"/>
          <w:b/>
          <w:lang w:eastAsia="pl-PL"/>
        </w:rPr>
        <w:t xml:space="preserve">ach społecznych </w:t>
      </w:r>
      <w:r w:rsidR="007302DC" w:rsidRPr="00C120B8">
        <w:rPr>
          <w:rFonts w:ascii="Calibri" w:eastAsia="Times New Roman" w:hAnsi="Calibri" w:cs="Arial"/>
          <w:b/>
          <w:lang w:eastAsia="pl-PL"/>
        </w:rPr>
        <w:t xml:space="preserve">projektu uchwały w sprawie </w:t>
      </w:r>
      <w:r w:rsidR="00C120B8" w:rsidRPr="00C120B8">
        <w:rPr>
          <w:rFonts w:ascii="Calibri" w:eastAsia="Times New Roman" w:hAnsi="Calibri" w:cs="Arial"/>
          <w:b/>
          <w:lang w:eastAsia="pl-PL"/>
        </w:rPr>
        <w:t>wyznaczenia obszaru zdegradowanego i</w:t>
      </w:r>
      <w:r w:rsidR="00847984">
        <w:rPr>
          <w:rFonts w:ascii="Calibri" w:eastAsia="Times New Roman" w:hAnsi="Calibri" w:cs="Arial"/>
          <w:b/>
          <w:lang w:eastAsia="pl-PL"/>
        </w:rPr>
        <w:t> </w:t>
      </w:r>
      <w:r w:rsidR="00C120B8" w:rsidRPr="00C120B8">
        <w:rPr>
          <w:rFonts w:ascii="Calibri" w:eastAsia="Times New Roman" w:hAnsi="Calibri" w:cs="Arial"/>
          <w:b/>
          <w:lang w:eastAsia="pl-PL"/>
        </w:rPr>
        <w:t xml:space="preserve">obszaru rewitalizacji Gminy </w:t>
      </w:r>
      <w:r w:rsidR="00EE6D36">
        <w:rPr>
          <w:rFonts w:ascii="Calibri" w:eastAsia="Times New Roman" w:hAnsi="Calibri" w:cs="Arial"/>
          <w:b/>
          <w:lang w:eastAsia="pl-PL"/>
        </w:rPr>
        <w:t>Gozdnica</w:t>
      </w:r>
      <w:r w:rsidR="00FD4397">
        <w:rPr>
          <w:rFonts w:ascii="Calibri" w:eastAsia="Times New Roman" w:hAnsi="Calibri" w:cs="Arial"/>
          <w:b/>
          <w:lang w:eastAsia="pl-PL"/>
        </w:rPr>
        <w:t>.</w:t>
      </w:r>
    </w:p>
    <w:p w14:paraId="21F6B184" w14:textId="77777777" w:rsidR="004B1F5D" w:rsidRPr="00C120B8" w:rsidRDefault="004B1F5D" w:rsidP="00F9124A">
      <w:pPr>
        <w:spacing w:after="0" w:line="312" w:lineRule="auto"/>
        <w:ind w:firstLine="708"/>
        <w:jc w:val="both"/>
        <w:rPr>
          <w:rFonts w:ascii="Calibri" w:eastAsia="Times New Roman" w:hAnsi="Calibri" w:cs="Arial"/>
          <w:lang w:eastAsia="pl-PL"/>
        </w:rPr>
      </w:pPr>
    </w:p>
    <w:p w14:paraId="0AC0AA36" w14:textId="682BE03F" w:rsidR="00F9124A" w:rsidRPr="00732FDD" w:rsidRDefault="007302DC" w:rsidP="00FA0548">
      <w:pPr>
        <w:spacing w:after="0" w:line="360" w:lineRule="auto"/>
        <w:ind w:firstLine="709"/>
        <w:jc w:val="both"/>
        <w:rPr>
          <w:rFonts w:ascii="Calibri" w:eastAsia="Times New Roman" w:hAnsi="Calibri" w:cs="Arial"/>
          <w:b/>
          <w:bCs/>
          <w:color w:val="000000" w:themeColor="text1"/>
          <w:lang w:eastAsia="pl-PL"/>
        </w:rPr>
      </w:pPr>
      <w:r w:rsidRPr="00C120B8">
        <w:rPr>
          <w:rFonts w:ascii="Calibri" w:eastAsia="Times New Roman" w:hAnsi="Calibri" w:cs="Arial"/>
          <w:lang w:eastAsia="pl-PL"/>
        </w:rPr>
        <w:t xml:space="preserve">Gmina </w:t>
      </w:r>
      <w:r w:rsidR="001438A1">
        <w:rPr>
          <w:rFonts w:ascii="Calibri" w:eastAsia="Times New Roman" w:hAnsi="Calibri" w:cs="Arial"/>
          <w:color w:val="000000" w:themeColor="text1"/>
          <w:lang w:eastAsia="pl-PL"/>
        </w:rPr>
        <w:t xml:space="preserve">Gozdnica 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jest na etapie 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>konsultacji przedmiotowej uchwały</w:t>
      </w:r>
      <w:r w:rsidR="001C3870" w:rsidRPr="00732FDD">
        <w:rPr>
          <w:rFonts w:ascii="Calibri" w:eastAsia="Times New Roman" w:hAnsi="Calibri" w:cs="Arial"/>
          <w:color w:val="000000" w:themeColor="text1"/>
          <w:lang w:eastAsia="pl-PL"/>
        </w:rPr>
        <w:t>.</w:t>
      </w:r>
      <w:r w:rsidR="003724C2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 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>B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ardzo istotna jest 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tutaj 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opinia i uwagi mieszkańców gminy </w:t>
      </w:r>
      <w:r w:rsidR="007E46A8" w:rsidRPr="00732FDD">
        <w:rPr>
          <w:rFonts w:ascii="Calibri" w:eastAsia="Times New Roman" w:hAnsi="Calibri" w:cs="Arial"/>
          <w:color w:val="000000" w:themeColor="text1"/>
          <w:lang w:eastAsia="pl-PL"/>
        </w:rPr>
        <w:t>w tym zakresie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>, dlatego z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achęcamy do </w:t>
      </w:r>
      <w:r w:rsidR="00FC0B71" w:rsidRPr="00732FDD">
        <w:rPr>
          <w:rFonts w:ascii="Calibri" w:eastAsia="Times New Roman" w:hAnsi="Calibri" w:cs="Arial"/>
          <w:color w:val="000000" w:themeColor="text1"/>
          <w:lang w:eastAsia="pl-PL"/>
        </w:rPr>
        <w:t>zapoznania się z</w:t>
      </w:r>
      <w:r w:rsidR="00847984" w:rsidRPr="00732FDD">
        <w:rPr>
          <w:rFonts w:ascii="Calibri" w:eastAsia="Times New Roman" w:hAnsi="Calibri" w:cs="Arial"/>
          <w:color w:val="000000" w:themeColor="text1"/>
          <w:lang w:eastAsia="pl-PL"/>
        </w:rPr>
        <w:t> 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wynikami przeprowadzonej diagnozy oraz z 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projektem uchwały w sprawie 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wyznaczenia obszaru zdegradowanego i obszaru rewitalizacji Gminy </w:t>
      </w:r>
      <w:r w:rsidR="009A6B2F">
        <w:rPr>
          <w:rFonts w:ascii="Calibri" w:eastAsia="Times New Roman" w:hAnsi="Calibri" w:cs="Arial"/>
          <w:color w:val="000000" w:themeColor="text1"/>
          <w:lang w:eastAsia="pl-PL"/>
        </w:rPr>
        <w:t>Gozdnica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>, stanowiącym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>i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 załącznik</w:t>
      </w:r>
      <w:r w:rsidR="00A41A09" w:rsidRPr="00732FDD">
        <w:rPr>
          <w:rFonts w:ascii="Calibri" w:eastAsia="Times New Roman" w:hAnsi="Calibri" w:cs="Arial"/>
          <w:color w:val="000000" w:themeColor="text1"/>
          <w:lang w:eastAsia="pl-PL"/>
        </w:rPr>
        <w:t>i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 do </w:t>
      </w:r>
      <w:r w:rsidR="00F337BA" w:rsidRPr="00732FDD">
        <w:rPr>
          <w:rFonts w:ascii="Calibri" w:eastAsia="Times New Roman" w:hAnsi="Calibri" w:cs="Arial"/>
          <w:color w:val="000000" w:themeColor="text1"/>
          <w:lang w:eastAsia="pl-PL"/>
        </w:rPr>
        <w:t>Obwie</w:t>
      </w:r>
      <w:r w:rsidR="00EE3AC2" w:rsidRPr="00732FDD">
        <w:rPr>
          <w:rFonts w:ascii="Calibri" w:eastAsia="Times New Roman" w:hAnsi="Calibri" w:cs="Arial"/>
          <w:color w:val="000000" w:themeColor="text1"/>
          <w:lang w:eastAsia="pl-PL"/>
        </w:rPr>
        <w:t>szczenia o konsultacjach</w:t>
      </w:r>
      <w:r w:rsidR="00FA3599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. Zachęcamy również do 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>wzięcia udzi</w:t>
      </w:r>
      <w:r w:rsidR="004B1F5D"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ału w konsultacjach społecznych oraz </w:t>
      </w:r>
      <w:r w:rsidRPr="00732FDD">
        <w:rPr>
          <w:rFonts w:ascii="Calibri" w:eastAsia="Times New Roman" w:hAnsi="Calibri" w:cs="Arial"/>
          <w:color w:val="000000" w:themeColor="text1"/>
          <w:lang w:eastAsia="pl-PL"/>
        </w:rPr>
        <w:t xml:space="preserve">zgłaszania </w:t>
      </w:r>
      <w:r w:rsidR="007E46A8" w:rsidRPr="00732FDD">
        <w:rPr>
          <w:rFonts w:ascii="Calibri" w:eastAsia="Times New Roman" w:hAnsi="Calibri" w:cs="Arial"/>
          <w:color w:val="000000" w:themeColor="text1"/>
          <w:lang w:eastAsia="pl-PL"/>
        </w:rPr>
        <w:t>uw</w:t>
      </w:r>
      <w:r w:rsidR="0054738B" w:rsidRPr="00732FDD">
        <w:rPr>
          <w:rFonts w:ascii="Calibri" w:eastAsia="Times New Roman" w:hAnsi="Calibri" w:cs="Arial"/>
          <w:color w:val="000000" w:themeColor="text1"/>
          <w:lang w:eastAsia="pl-PL"/>
        </w:rPr>
        <w:t>ag.</w:t>
      </w:r>
    </w:p>
    <w:p w14:paraId="6817E910" w14:textId="47C30EF2" w:rsidR="009D109D" w:rsidRPr="00FD7EB5" w:rsidRDefault="007302DC" w:rsidP="009D109D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b/>
          <w:bCs/>
          <w:color w:val="000000" w:themeColor="text1"/>
          <w:lang w:eastAsia="pl-PL"/>
        </w:rPr>
      </w:pPr>
      <w:r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Konsultacje przeprowadzone będą w okresie od </w:t>
      </w:r>
      <w:r w:rsidR="0002160F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1</w:t>
      </w:r>
      <w:r w:rsidR="009A6B2F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3</w:t>
      </w:r>
      <w:r w:rsidR="005313C8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.0</w:t>
      </w:r>
      <w:r w:rsidR="009A6B2F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5.2025</w:t>
      </w:r>
      <w:r w:rsidR="005313C8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 do </w:t>
      </w:r>
      <w:r w:rsidR="0002160F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1</w:t>
      </w:r>
      <w:r w:rsidR="00DD183E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8</w:t>
      </w:r>
      <w:r w:rsidR="005313C8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.</w:t>
      </w:r>
      <w:r w:rsidR="00EB436B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0</w:t>
      </w:r>
      <w:r w:rsidR="00DD183E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6</w:t>
      </w:r>
      <w:r w:rsidR="005313C8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.2025 r. </w:t>
      </w:r>
      <w:r w:rsidR="00C03F3D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Pełna treść </w:t>
      </w:r>
      <w:r w:rsidR="00DD183E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obwieszczenia o konsultacjach</w:t>
      </w:r>
      <w:r w:rsidR="00C03F3D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 wraz z załącznikami</w:t>
      </w:r>
      <w:r w:rsidR="005313C8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:</w:t>
      </w:r>
      <w:r w:rsidR="00C03F3D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 Diagnozą oraz </w:t>
      </w:r>
      <w:r w:rsidR="002B222C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formularzem ankiety </w:t>
      </w:r>
      <w:r w:rsidR="000C4110" w:rsidRPr="00732FDD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jest udostępniona </w:t>
      </w:r>
      <w:r w:rsidR="000C4110" w:rsidRPr="009D109D">
        <w:rPr>
          <w:rFonts w:ascii="Calibri" w:eastAsia="Times New Roman" w:hAnsi="Calibri" w:cs="Arial"/>
          <w:b/>
          <w:bCs/>
          <w:lang w:eastAsia="pl-PL"/>
        </w:rPr>
        <w:t xml:space="preserve">wszystkim zainteresowanym na stronie internetowej gminy </w:t>
      </w:r>
      <w:hyperlink r:id="rId5" w:history="1">
        <w:r w:rsidR="00872547" w:rsidRPr="00596549">
          <w:rPr>
            <w:rStyle w:val="Hipercze"/>
          </w:rPr>
          <w:t>http://www.goz</w:t>
        </w:r>
        <w:r w:rsidR="00872547" w:rsidRPr="00596549">
          <w:rPr>
            <w:rStyle w:val="Hipercze"/>
          </w:rPr>
          <w:t>d</w:t>
        </w:r>
        <w:r w:rsidR="00872547" w:rsidRPr="00596549">
          <w:rPr>
            <w:rStyle w:val="Hipercze"/>
          </w:rPr>
          <w:t>nica.pl/</w:t>
        </w:r>
      </w:hyperlink>
      <w:r w:rsidR="00322DA1">
        <w:t xml:space="preserve"> </w:t>
      </w:r>
      <w:r w:rsidR="009D109D" w:rsidRPr="00FD7EB5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 xml:space="preserve">, w Biuletynie Informacji Publicznej oraz w sekretariacie Urzędu </w:t>
      </w:r>
      <w:r w:rsidR="00872547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Miasta Gozdnica</w:t>
      </w:r>
      <w:r w:rsidR="009D109D" w:rsidRPr="00FD7EB5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.</w:t>
      </w:r>
    </w:p>
    <w:p w14:paraId="7B76927D" w14:textId="77777777" w:rsidR="00F9124A" w:rsidRPr="00FD7EB5" w:rsidRDefault="009D197C" w:rsidP="00F9124A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b/>
          <w:bCs/>
          <w:color w:val="000000" w:themeColor="text1"/>
          <w:lang w:eastAsia="pl-PL"/>
        </w:rPr>
        <w:t>FORMY KONSULTACJI:</w:t>
      </w:r>
    </w:p>
    <w:p w14:paraId="62BF7B88" w14:textId="1B12F8FE" w:rsidR="000C4110" w:rsidRPr="00FD7EB5" w:rsidRDefault="00D34523" w:rsidP="000C4110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b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Z</w:t>
      </w:r>
      <w:r w:rsidR="00E53F71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bieranie uwag w postaci papierowej lub elektronicznej, w tym za pomocą środków komunikacji elektronicznej</w:t>
      </w:r>
      <w:r w:rsidR="00072C8A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.</w:t>
      </w:r>
    </w:p>
    <w:p w14:paraId="145A3071" w14:textId="2C553D64" w:rsidR="007E6DF4" w:rsidRPr="00FD7EB5" w:rsidRDefault="007E6DF4" w:rsidP="00FA2C55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b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Spotka</w:t>
      </w:r>
      <w:r w:rsidR="00F9124A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nia</w:t>
      </w: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 xml:space="preserve"> indywidualn</w:t>
      </w:r>
      <w:r w:rsidR="00595CF9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e</w:t>
      </w: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 xml:space="preserve"> </w:t>
      </w:r>
      <w:r w:rsidR="00E91719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z mieszkańcami i zbierani</w:t>
      </w:r>
      <w:r w:rsidR="00595CF9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e</w:t>
      </w:r>
      <w:r w:rsidR="00E91719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 xml:space="preserve"> uwag</w:t>
      </w:r>
      <w:r w:rsidR="0054738B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 xml:space="preserve"> </w:t>
      </w:r>
      <w:r w:rsidR="005D3021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 xml:space="preserve">ustnych </w:t>
      </w:r>
      <w:r w:rsidR="0054738B"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w Punkcie Konsultacyjnym</w:t>
      </w: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.</w:t>
      </w:r>
    </w:p>
    <w:p w14:paraId="512F4612" w14:textId="77777777" w:rsidR="00981ACF" w:rsidRPr="00FD7EB5" w:rsidRDefault="00981ACF" w:rsidP="00981ACF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b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b/>
          <w:color w:val="000000" w:themeColor="text1"/>
          <w:lang w:eastAsia="pl-PL"/>
        </w:rPr>
        <w:t>Spotkanie z mieszkańcami.</w:t>
      </w:r>
    </w:p>
    <w:p w14:paraId="1CDB6DCD" w14:textId="4E162AE5" w:rsidR="00DF4093" w:rsidRPr="00C378CF" w:rsidRDefault="00FF054F" w:rsidP="00FF054F">
      <w:pPr>
        <w:pStyle w:val="Akapitzlist"/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>w dniu 0</w:t>
      </w:r>
      <w:r w:rsidR="00D95771">
        <w:rPr>
          <w:rFonts w:ascii="Calibri" w:eastAsia="Times New Roman" w:hAnsi="Calibri" w:cs="Arial"/>
          <w:color w:val="000000" w:themeColor="text1"/>
          <w:u w:val="single"/>
          <w:lang w:eastAsia="pl-PL"/>
        </w:rPr>
        <w:t>4</w:t>
      </w: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>.0</w:t>
      </w:r>
      <w:r w:rsidR="00D95771">
        <w:rPr>
          <w:rFonts w:ascii="Calibri" w:eastAsia="Times New Roman" w:hAnsi="Calibri" w:cs="Arial"/>
          <w:color w:val="000000" w:themeColor="text1"/>
          <w:u w:val="single"/>
          <w:lang w:eastAsia="pl-PL"/>
        </w:rPr>
        <w:t>6</w:t>
      </w: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 xml:space="preserve">.2025 r. o godz. 17.00 </w:t>
      </w:r>
      <w:r w:rsidRPr="00C378CF">
        <w:rPr>
          <w:rFonts w:ascii="Calibri" w:eastAsia="Times New Roman" w:hAnsi="Calibri" w:cs="Arial"/>
          <w:color w:val="000000" w:themeColor="text1"/>
          <w:lang w:eastAsia="pl-PL"/>
        </w:rPr>
        <w:t>w</w:t>
      </w:r>
      <w:r w:rsidR="00277D5B">
        <w:rPr>
          <w:rFonts w:ascii="Calibri" w:eastAsia="Times New Roman" w:hAnsi="Calibri" w:cs="Arial"/>
          <w:color w:val="000000" w:themeColor="text1"/>
          <w:lang w:eastAsia="pl-PL"/>
        </w:rPr>
        <w:t xml:space="preserve"> Kawiarni Domu Kultury w Gozdnicy</w:t>
      </w:r>
      <w:r w:rsidRPr="00C378CF">
        <w:rPr>
          <w:rFonts w:ascii="Calibri" w:eastAsia="Times New Roman" w:hAnsi="Calibri" w:cs="Arial"/>
          <w:color w:val="000000" w:themeColor="text1"/>
          <w:lang w:eastAsia="pl-PL"/>
        </w:rPr>
        <w:t>,</w:t>
      </w:r>
    </w:p>
    <w:p w14:paraId="08A56A6B" w14:textId="3E53C6DF" w:rsidR="007E6DF4" w:rsidRPr="00FD7EB5" w:rsidRDefault="0045700C" w:rsidP="00FA2C55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b/>
          <w:color w:val="000000" w:themeColor="text1"/>
          <w:lang w:eastAsia="pl-PL"/>
        </w:rPr>
      </w:pPr>
      <w:r w:rsidRPr="00FD7EB5">
        <w:rPr>
          <w:rFonts w:ascii="Calibri" w:eastAsia="Calibri" w:hAnsi="Calibri" w:cs="Arial"/>
          <w:b/>
          <w:color w:val="000000" w:themeColor="text1"/>
        </w:rPr>
        <w:t>W</w:t>
      </w:r>
      <w:r w:rsidR="00E91719" w:rsidRPr="00FD7EB5">
        <w:rPr>
          <w:rFonts w:ascii="Calibri" w:eastAsia="Calibri" w:hAnsi="Calibri" w:cs="Arial"/>
          <w:b/>
          <w:color w:val="000000" w:themeColor="text1"/>
        </w:rPr>
        <w:t>ywiad</w:t>
      </w:r>
      <w:r w:rsidR="00F9124A" w:rsidRPr="00FD7EB5">
        <w:rPr>
          <w:rFonts w:ascii="Calibri" w:eastAsia="Calibri" w:hAnsi="Calibri" w:cs="Arial"/>
          <w:b/>
          <w:color w:val="000000" w:themeColor="text1"/>
        </w:rPr>
        <w:t>y</w:t>
      </w:r>
      <w:r w:rsidR="00E91719" w:rsidRPr="00FD7EB5">
        <w:rPr>
          <w:rFonts w:ascii="Calibri" w:eastAsia="Calibri" w:hAnsi="Calibri" w:cs="Arial"/>
          <w:b/>
          <w:color w:val="000000" w:themeColor="text1"/>
        </w:rPr>
        <w:t xml:space="preserve"> bezpośredni</w:t>
      </w:r>
      <w:r w:rsidR="00F9124A" w:rsidRPr="00FD7EB5">
        <w:rPr>
          <w:rFonts w:ascii="Calibri" w:eastAsia="Calibri" w:hAnsi="Calibri" w:cs="Arial"/>
          <w:b/>
          <w:color w:val="000000" w:themeColor="text1"/>
        </w:rPr>
        <w:t>e</w:t>
      </w:r>
      <w:r w:rsidRPr="00FD7EB5">
        <w:rPr>
          <w:rFonts w:ascii="Calibri" w:eastAsia="Calibri" w:hAnsi="Calibri" w:cs="Arial"/>
          <w:b/>
          <w:color w:val="000000" w:themeColor="text1"/>
        </w:rPr>
        <w:t xml:space="preserve"> z mieszkańcami</w:t>
      </w:r>
      <w:r w:rsidR="00A53103" w:rsidRPr="00FD7EB5">
        <w:rPr>
          <w:rFonts w:ascii="Calibri" w:eastAsia="Calibri" w:hAnsi="Calibri" w:cs="Arial"/>
          <w:b/>
          <w:color w:val="000000" w:themeColor="text1"/>
        </w:rPr>
        <w:t>.</w:t>
      </w:r>
    </w:p>
    <w:p w14:paraId="7BA3A8BB" w14:textId="292D772B" w:rsidR="00F1584F" w:rsidRPr="00FD7EB5" w:rsidRDefault="00F1584F" w:rsidP="00F1584F">
      <w:pPr>
        <w:pStyle w:val="Akapitzlist"/>
        <w:spacing w:before="100" w:beforeAutospacing="1" w:after="100" w:afterAutospacing="1" w:line="360" w:lineRule="auto"/>
        <w:jc w:val="both"/>
        <w:rPr>
          <w:rFonts w:ascii="Calibri" w:eastAsia="Times New Roman" w:hAnsi="Calibri" w:cs="Arial"/>
          <w:color w:val="000000" w:themeColor="text1"/>
          <w:lang w:eastAsia="pl-PL"/>
        </w:rPr>
      </w:pPr>
      <w:r w:rsidRPr="00FD7EB5">
        <w:rPr>
          <w:rFonts w:ascii="Calibri" w:eastAsia="Times New Roman" w:hAnsi="Calibri" w:cs="Arial"/>
          <w:color w:val="000000" w:themeColor="text1"/>
          <w:lang w:eastAsia="pl-PL"/>
        </w:rPr>
        <w:t xml:space="preserve">Wywiady bezpośrednie z mieszkańcami prowadzone będą na terenie </w:t>
      </w:r>
      <w:r w:rsidR="00277D5B">
        <w:rPr>
          <w:rFonts w:ascii="Calibri" w:eastAsia="Times New Roman" w:hAnsi="Calibri" w:cs="Arial"/>
          <w:color w:val="000000" w:themeColor="text1"/>
          <w:lang w:eastAsia="pl-PL"/>
        </w:rPr>
        <w:t>Gozdnicy</w:t>
      </w:r>
      <w:r w:rsidRPr="00FD7EB5">
        <w:rPr>
          <w:rFonts w:ascii="Calibri" w:eastAsia="Times New Roman" w:hAnsi="Calibri" w:cs="Arial"/>
          <w:color w:val="000000" w:themeColor="text1"/>
          <w:lang w:eastAsia="pl-PL"/>
        </w:rPr>
        <w:t xml:space="preserve">, </w:t>
      </w: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>dnia</w:t>
      </w:r>
      <w:r w:rsidRPr="00FD7EB5">
        <w:rPr>
          <w:rFonts w:ascii="Calibri" w:eastAsia="Times New Roman" w:hAnsi="Calibri" w:cs="Arial"/>
          <w:color w:val="000000" w:themeColor="text1"/>
          <w:lang w:eastAsia="pl-PL"/>
        </w:rPr>
        <w:br/>
      </w:r>
      <w:r w:rsidR="00277D5B">
        <w:rPr>
          <w:rFonts w:ascii="Calibri" w:eastAsia="Times New Roman" w:hAnsi="Calibri" w:cs="Arial"/>
          <w:color w:val="000000" w:themeColor="text1"/>
          <w:u w:val="single"/>
          <w:lang w:eastAsia="pl-PL"/>
        </w:rPr>
        <w:t>04</w:t>
      </w: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>.0</w:t>
      </w:r>
      <w:r w:rsidR="00277D5B">
        <w:rPr>
          <w:rFonts w:ascii="Calibri" w:eastAsia="Times New Roman" w:hAnsi="Calibri" w:cs="Arial"/>
          <w:color w:val="000000" w:themeColor="text1"/>
          <w:u w:val="single"/>
          <w:lang w:eastAsia="pl-PL"/>
        </w:rPr>
        <w:t>6</w:t>
      </w:r>
      <w:r w:rsidRPr="00FD7EB5">
        <w:rPr>
          <w:rFonts w:ascii="Calibri" w:eastAsia="Times New Roman" w:hAnsi="Calibri" w:cs="Arial"/>
          <w:color w:val="000000" w:themeColor="text1"/>
          <w:u w:val="single"/>
          <w:lang w:eastAsia="pl-PL"/>
        </w:rPr>
        <w:t>.2025 r.</w:t>
      </w:r>
    </w:p>
    <w:p w14:paraId="2D76D08B" w14:textId="77777777" w:rsidR="001348C8" w:rsidRDefault="001348C8" w:rsidP="003F7889">
      <w:pPr>
        <w:spacing w:after="0" w:line="240" w:lineRule="auto"/>
        <w:jc w:val="both"/>
        <w:rPr>
          <w:rFonts w:ascii="Calibri" w:eastAsia="Times New Roman" w:hAnsi="Calibri" w:cs="Arial"/>
          <w:b/>
          <w:bCs/>
          <w:i/>
          <w:iCs/>
          <w:sz w:val="20"/>
          <w:szCs w:val="20"/>
          <w:lang w:eastAsia="pl-PL"/>
        </w:rPr>
      </w:pPr>
    </w:p>
    <w:p w14:paraId="0E4E4E93" w14:textId="77777777" w:rsidR="001348C8" w:rsidRDefault="001348C8" w:rsidP="003F7889">
      <w:pPr>
        <w:spacing w:after="0" w:line="240" w:lineRule="auto"/>
        <w:jc w:val="both"/>
        <w:rPr>
          <w:rFonts w:ascii="Calibri" w:eastAsia="Times New Roman" w:hAnsi="Calibri" w:cs="Arial"/>
          <w:b/>
          <w:bCs/>
          <w:i/>
          <w:iCs/>
          <w:sz w:val="20"/>
          <w:szCs w:val="20"/>
          <w:lang w:eastAsia="pl-PL"/>
        </w:rPr>
      </w:pPr>
    </w:p>
    <w:p w14:paraId="3D481586" w14:textId="422B32F2" w:rsidR="003F7889" w:rsidRPr="001348C8" w:rsidRDefault="003F7889" w:rsidP="003F7889">
      <w:pPr>
        <w:spacing w:after="0" w:line="240" w:lineRule="auto"/>
        <w:jc w:val="both"/>
        <w:rPr>
          <w:rFonts w:ascii="Calibri" w:eastAsia="Times New Roman" w:hAnsi="Calibri" w:cs="Arial"/>
          <w:b/>
          <w:bCs/>
          <w:i/>
          <w:iCs/>
          <w:sz w:val="18"/>
          <w:szCs w:val="18"/>
          <w:lang w:eastAsia="pl-PL"/>
        </w:rPr>
      </w:pPr>
      <w:r w:rsidRPr="001348C8">
        <w:rPr>
          <w:rFonts w:ascii="Calibri" w:eastAsia="Times New Roman" w:hAnsi="Calibri" w:cs="Arial"/>
          <w:b/>
          <w:bCs/>
          <w:i/>
          <w:iCs/>
          <w:sz w:val="18"/>
          <w:szCs w:val="18"/>
          <w:lang w:eastAsia="pl-PL"/>
        </w:rPr>
        <w:t>Klauzula Informacyjna:</w:t>
      </w:r>
    </w:p>
    <w:p w14:paraId="4BA60A5A" w14:textId="77777777" w:rsidR="00146168" w:rsidRPr="00FD7EB5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color w:val="000000" w:themeColor="text1"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 xml:space="preserve">Zgodnie z art. 13 ust. 1 i ust. 2 Rozporządzeniem Parlamentu Europejskiego i Rady (UE) 2016/679 z dnia 27 kwietnia 2016 r. w sprawie ochrony osób fizycznych w związku z przetwarzaniem danych osobowych i w sprawie swobodnego przepływu </w:t>
      </w:r>
      <w:r w:rsidRPr="00FD7EB5">
        <w:rPr>
          <w:rFonts w:ascii="Calibri" w:eastAsia="Times New Roman" w:hAnsi="Calibri" w:cs="Arial"/>
          <w:i/>
          <w:iCs/>
          <w:color w:val="000000" w:themeColor="text1"/>
          <w:sz w:val="20"/>
          <w:szCs w:val="20"/>
          <w:lang w:eastAsia="pl-PL"/>
        </w:rPr>
        <w:t>takich danych oraz uchylenia dyrektywy 95/46/WE (ogólne rozporządzenie o ochronie danych) ogólnego rozporządzenia o ochronie danych osobowych z dnia 27 kwietnia 2016 r. informuję, iż:</w:t>
      </w:r>
    </w:p>
    <w:p w14:paraId="3BE80918" w14:textId="71462882" w:rsidR="00146168" w:rsidRPr="008644F6" w:rsidRDefault="00146168" w:rsidP="00F83F63">
      <w:pPr>
        <w:spacing w:after="0" w:line="240" w:lineRule="auto"/>
        <w:jc w:val="both"/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</w:pPr>
      <w:r w:rsidRPr="00FD7EB5">
        <w:rPr>
          <w:rFonts w:ascii="Calibri" w:eastAsia="Times New Roman" w:hAnsi="Calibri" w:cs="Arial"/>
          <w:i/>
          <w:iCs/>
          <w:color w:val="000000" w:themeColor="text1"/>
          <w:sz w:val="20"/>
          <w:szCs w:val="20"/>
          <w:lang w:eastAsia="pl-PL"/>
        </w:rPr>
        <w:lastRenderedPageBreak/>
        <w:t xml:space="preserve">1) </w:t>
      </w:r>
      <w:r w:rsidR="00682BB0" w:rsidRPr="00FD7EB5">
        <w:rPr>
          <w:rFonts w:eastAsia="Times New Roman" w:cstheme="minorHAnsi"/>
          <w:i/>
          <w:color w:val="000000" w:themeColor="text1"/>
          <w:sz w:val="20"/>
          <w:szCs w:val="24"/>
          <w:lang w:eastAsia="pl-PL"/>
        </w:rPr>
        <w:t xml:space="preserve">Administratorem danych osobowych jest Gmina </w:t>
      </w:r>
      <w:r w:rsidR="00277D5B">
        <w:rPr>
          <w:rFonts w:eastAsia="Times New Roman" w:cstheme="minorHAnsi"/>
          <w:i/>
          <w:color w:val="000000" w:themeColor="text1"/>
          <w:sz w:val="20"/>
          <w:szCs w:val="24"/>
          <w:lang w:eastAsia="pl-PL"/>
        </w:rPr>
        <w:t>Gozdnica</w:t>
      </w:r>
      <w:r w:rsidR="00682BB0" w:rsidRPr="00FD7EB5">
        <w:rPr>
          <w:rFonts w:eastAsia="Times New Roman" w:cstheme="minorHAnsi"/>
          <w:i/>
          <w:color w:val="000000" w:themeColor="text1"/>
          <w:sz w:val="20"/>
          <w:szCs w:val="24"/>
          <w:lang w:eastAsia="pl-PL"/>
        </w:rPr>
        <w:t xml:space="preserve"> reprezentowana przez </w:t>
      </w:r>
      <w:r w:rsidR="00277D5B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>Burmistrza Gozdnicy</w:t>
      </w:r>
      <w:r w:rsidR="00682BB0" w:rsidRPr="00586E6C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 xml:space="preserve"> z siedzibą przy ul. </w:t>
      </w:r>
      <w:r w:rsidR="008644F6" w:rsidRPr="008644F6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>Ceramików 2</w:t>
      </w:r>
      <w:r w:rsidR="008644F6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 xml:space="preserve">, </w:t>
      </w:r>
      <w:r w:rsidR="008644F6" w:rsidRPr="008644F6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>68-130 Gozdnica</w:t>
      </w:r>
      <w:r w:rsidR="00682BB0" w:rsidRPr="00586E6C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 xml:space="preserve">, tel.: </w:t>
      </w:r>
      <w:r w:rsidR="00F83F63" w:rsidRPr="00F83F63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>tel. 68 360 10 76</w:t>
      </w:r>
      <w:r w:rsidR="00F83F63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 xml:space="preserve">, </w:t>
      </w:r>
      <w:r w:rsidR="00F83F63" w:rsidRPr="00F83F63">
        <w:rPr>
          <w:rFonts w:eastAsia="Times New Roman" w:cstheme="minorHAnsi"/>
          <w:b/>
          <w:bCs/>
          <w:i/>
          <w:color w:val="000000" w:themeColor="text1"/>
          <w:sz w:val="20"/>
          <w:szCs w:val="24"/>
          <w:lang w:eastAsia="pl-PL"/>
        </w:rPr>
        <w:t>e-mail: urzad@gozdnica.pl</w:t>
      </w:r>
      <w:r w:rsidR="00682BB0" w:rsidRPr="00FD7EB5">
        <w:rPr>
          <w:rFonts w:eastAsia="Times New Roman" w:cstheme="minorHAnsi"/>
          <w:i/>
          <w:color w:val="000000" w:themeColor="text1"/>
          <w:sz w:val="20"/>
          <w:szCs w:val="24"/>
          <w:lang w:eastAsia="pl-PL"/>
        </w:rPr>
        <w:t xml:space="preserve">; strona internetowa: </w:t>
      </w:r>
      <w:hyperlink r:id="rId6" w:history="1">
        <w:r w:rsidR="0001488E" w:rsidRPr="00596549">
          <w:rPr>
            <w:rStyle w:val="Hipercze"/>
          </w:rPr>
          <w:t>https://www.gozdnica.pl/</w:t>
        </w:r>
      </w:hyperlink>
      <w:r w:rsidR="0001488E">
        <w:t xml:space="preserve"> </w:t>
      </w:r>
      <w:r w:rsidR="00682BB0" w:rsidRPr="00C26CEA">
        <w:rPr>
          <w:rFonts w:eastAsia="Times New Roman" w:cstheme="minorHAnsi"/>
          <w:i/>
          <w:sz w:val="20"/>
          <w:szCs w:val="24"/>
          <w:lang w:eastAsia="pl-PL"/>
        </w:rPr>
        <w:t>.</w:t>
      </w:r>
    </w:p>
    <w:p w14:paraId="4FB1B4DC" w14:textId="77777777" w:rsidR="00146168" w:rsidRPr="00A775BC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color w:val="000000" w:themeColor="text1"/>
          <w:sz w:val="20"/>
          <w:szCs w:val="20"/>
          <w:lang w:eastAsia="pl-PL"/>
        </w:rPr>
      </w:pPr>
      <w:r w:rsidRPr="00A775BC">
        <w:rPr>
          <w:rFonts w:ascii="Calibri" w:eastAsia="Times New Roman" w:hAnsi="Calibri" w:cs="Arial"/>
          <w:i/>
          <w:iCs/>
          <w:color w:val="000000" w:themeColor="text1"/>
          <w:sz w:val="20"/>
          <w:szCs w:val="20"/>
          <w:lang w:eastAsia="pl-PL"/>
        </w:rPr>
        <w:t>2) W sprawach z zakresu ochrony danych osobowych mogą Państwo kontaktować się z Inspektorem Ochrony Danych pod adresem e-mail inspektor(at)cbi24.pl</w:t>
      </w:r>
    </w:p>
    <w:p w14:paraId="6F743F46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3) Dane osobowe będą przetwarzane w celu realizacji obowiązków prawnych ciążących na Administratorze.</w:t>
      </w:r>
    </w:p>
    <w:p w14:paraId="59AC5B16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4) Dane osobowe będą przetwarzane przez okres niezbędny do realizacji ww. celu z uwzględnieniem okresów przechowywania określonych w przepisach odrębnych, w tym przepisów archiwalnych.</w:t>
      </w:r>
    </w:p>
    <w:p w14:paraId="442F422B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5) Podstawą prawną przetwarzania danych jest art. 6 ust. 1 lit. c) ww. Rozporządzenia.</w:t>
      </w:r>
    </w:p>
    <w:p w14:paraId="640A4A07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6) Odbiorcami Pani/Pana danych będą podmioty, które na podstawie zawartych umów przetwarzają dane osobowe w imieniu Administratora.</w:t>
      </w:r>
    </w:p>
    <w:p w14:paraId="79C6E9A6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7) Osoba, której dane dotyczą ma prawo do:</w:t>
      </w:r>
    </w:p>
    <w:p w14:paraId="5EFE6FDA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– dostępu do treści swoich danych oraz możliwości ich poprawiania, sprostowania, ograniczenia przetwarzania, a także – w przypadkach przewidzianych prawem – prawo do usunięcia danych i prawo do wniesienia sprzeciwu wobec przetwarzania Państwa danych.</w:t>
      </w:r>
    </w:p>
    <w:p w14:paraId="6215E346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 xml:space="preserve">– wniesienia skargi do organu nadzorczego w </w:t>
      </w:r>
      <w:proofErr w:type="gramStart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przypadku</w:t>
      </w:r>
      <w:proofErr w:type="gramEnd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 xml:space="preserve"> gdy przetwarzanie danych odbywa </w:t>
      </w:r>
      <w:proofErr w:type="gramStart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się  z</w:t>
      </w:r>
      <w:proofErr w:type="gramEnd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 xml:space="preserve"> naruszeniem przepisów powyższego rozporządzenia tj. Prezesa Ochrony Danych </w:t>
      </w:r>
      <w:proofErr w:type="gramStart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Osobowych,  ul.</w:t>
      </w:r>
      <w:proofErr w:type="gramEnd"/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 xml:space="preserve"> Stawki 2, 00-193 Warszawa.</w:t>
      </w:r>
    </w:p>
    <w:p w14:paraId="7CBCCF8A" w14:textId="77777777" w:rsidR="00146168" w:rsidRPr="00534DD8" w:rsidRDefault="00146168" w:rsidP="00146168">
      <w:pPr>
        <w:spacing w:after="0" w:line="240" w:lineRule="auto"/>
        <w:jc w:val="both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  <w:r w:rsidRPr="00534DD8">
        <w:rPr>
          <w:rFonts w:ascii="Calibri" w:eastAsia="Times New Roman" w:hAnsi="Calibri" w:cs="Arial"/>
          <w:i/>
          <w:iCs/>
          <w:sz w:val="20"/>
          <w:szCs w:val="20"/>
          <w:lang w:eastAsia="pl-PL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2FF150DE" w14:textId="77777777" w:rsidR="001B6E84" w:rsidRPr="001B6E84" w:rsidRDefault="001B6E84" w:rsidP="00146168">
      <w:pPr>
        <w:spacing w:after="0" w:line="240" w:lineRule="auto"/>
        <w:jc w:val="both"/>
        <w:rPr>
          <w:rFonts w:ascii="Calibri" w:eastAsia="Times New Roman" w:hAnsi="Calibri" w:cs="Arial"/>
          <w:color w:val="FF0000"/>
          <w:lang w:eastAsia="pl-PL"/>
        </w:rPr>
      </w:pPr>
    </w:p>
    <w:sectPr w:rsidR="001B6E84" w:rsidRPr="001B6E84" w:rsidSect="0020470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47EEF"/>
    <w:multiLevelType w:val="hybridMultilevel"/>
    <w:tmpl w:val="DA0CB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41D1C"/>
    <w:multiLevelType w:val="hybridMultilevel"/>
    <w:tmpl w:val="289C3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4F0B"/>
    <w:multiLevelType w:val="hybridMultilevel"/>
    <w:tmpl w:val="2CC0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36737">
    <w:abstractNumId w:val="1"/>
  </w:num>
  <w:num w:numId="2" w16cid:durableId="1542981749">
    <w:abstractNumId w:val="0"/>
  </w:num>
  <w:num w:numId="3" w16cid:durableId="667900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2DC"/>
    <w:rsid w:val="00003D2D"/>
    <w:rsid w:val="0001488E"/>
    <w:rsid w:val="000208B3"/>
    <w:rsid w:val="0002160F"/>
    <w:rsid w:val="00022A46"/>
    <w:rsid w:val="00024064"/>
    <w:rsid w:val="00051EC8"/>
    <w:rsid w:val="00072C8A"/>
    <w:rsid w:val="00076A57"/>
    <w:rsid w:val="000A50FD"/>
    <w:rsid w:val="000B7E66"/>
    <w:rsid w:val="000C4110"/>
    <w:rsid w:val="000F691F"/>
    <w:rsid w:val="0011595F"/>
    <w:rsid w:val="0012000C"/>
    <w:rsid w:val="00120599"/>
    <w:rsid w:val="00131484"/>
    <w:rsid w:val="001348C8"/>
    <w:rsid w:val="00141A18"/>
    <w:rsid w:val="001438A1"/>
    <w:rsid w:val="00146168"/>
    <w:rsid w:val="00160714"/>
    <w:rsid w:val="00170204"/>
    <w:rsid w:val="00190850"/>
    <w:rsid w:val="0019414C"/>
    <w:rsid w:val="001B6E84"/>
    <w:rsid w:val="001C06E2"/>
    <w:rsid w:val="001C3870"/>
    <w:rsid w:val="001F1C26"/>
    <w:rsid w:val="00204701"/>
    <w:rsid w:val="0021243B"/>
    <w:rsid w:val="00216FE3"/>
    <w:rsid w:val="002323D3"/>
    <w:rsid w:val="002358E5"/>
    <w:rsid w:val="0023635E"/>
    <w:rsid w:val="0024483F"/>
    <w:rsid w:val="0025214C"/>
    <w:rsid w:val="00277D5B"/>
    <w:rsid w:val="002B222C"/>
    <w:rsid w:val="002D123E"/>
    <w:rsid w:val="002D5B69"/>
    <w:rsid w:val="00313BE1"/>
    <w:rsid w:val="00322DA1"/>
    <w:rsid w:val="003724C2"/>
    <w:rsid w:val="0039612B"/>
    <w:rsid w:val="003D75D5"/>
    <w:rsid w:val="003E4D77"/>
    <w:rsid w:val="003E7ED2"/>
    <w:rsid w:val="003F7889"/>
    <w:rsid w:val="00415620"/>
    <w:rsid w:val="00417B20"/>
    <w:rsid w:val="0044254C"/>
    <w:rsid w:val="0045700C"/>
    <w:rsid w:val="00476D11"/>
    <w:rsid w:val="00476E73"/>
    <w:rsid w:val="00494B77"/>
    <w:rsid w:val="004A617B"/>
    <w:rsid w:val="004B1F5D"/>
    <w:rsid w:val="004C1B64"/>
    <w:rsid w:val="004E0A00"/>
    <w:rsid w:val="004F28A1"/>
    <w:rsid w:val="004F29AC"/>
    <w:rsid w:val="00522001"/>
    <w:rsid w:val="00525D31"/>
    <w:rsid w:val="0052608E"/>
    <w:rsid w:val="005313C8"/>
    <w:rsid w:val="00542AD1"/>
    <w:rsid w:val="0054738B"/>
    <w:rsid w:val="00586E6C"/>
    <w:rsid w:val="00595CF9"/>
    <w:rsid w:val="005D3021"/>
    <w:rsid w:val="005F619F"/>
    <w:rsid w:val="00602FA6"/>
    <w:rsid w:val="00614085"/>
    <w:rsid w:val="00660BEC"/>
    <w:rsid w:val="00667A53"/>
    <w:rsid w:val="00671884"/>
    <w:rsid w:val="00682AB6"/>
    <w:rsid w:val="00682BB0"/>
    <w:rsid w:val="006D37B2"/>
    <w:rsid w:val="006D59ED"/>
    <w:rsid w:val="006E4EE9"/>
    <w:rsid w:val="007302DC"/>
    <w:rsid w:val="00732FDD"/>
    <w:rsid w:val="007540EB"/>
    <w:rsid w:val="00754D0A"/>
    <w:rsid w:val="007938AA"/>
    <w:rsid w:val="007E46A8"/>
    <w:rsid w:val="007E6DF4"/>
    <w:rsid w:val="00804C25"/>
    <w:rsid w:val="008066EF"/>
    <w:rsid w:val="0081382B"/>
    <w:rsid w:val="00821A68"/>
    <w:rsid w:val="00847984"/>
    <w:rsid w:val="00851467"/>
    <w:rsid w:val="008644F6"/>
    <w:rsid w:val="00872547"/>
    <w:rsid w:val="008A08BB"/>
    <w:rsid w:val="008E19BB"/>
    <w:rsid w:val="00902E5B"/>
    <w:rsid w:val="00904589"/>
    <w:rsid w:val="00981ACF"/>
    <w:rsid w:val="009A6B2F"/>
    <w:rsid w:val="009D109D"/>
    <w:rsid w:val="009D14BB"/>
    <w:rsid w:val="009D197C"/>
    <w:rsid w:val="009D1A46"/>
    <w:rsid w:val="009E7757"/>
    <w:rsid w:val="00A41A09"/>
    <w:rsid w:val="00A53103"/>
    <w:rsid w:val="00A775BC"/>
    <w:rsid w:val="00A828FE"/>
    <w:rsid w:val="00AB23F5"/>
    <w:rsid w:val="00AB71EC"/>
    <w:rsid w:val="00B2304F"/>
    <w:rsid w:val="00B55E6A"/>
    <w:rsid w:val="00B8538D"/>
    <w:rsid w:val="00B9188A"/>
    <w:rsid w:val="00BB586B"/>
    <w:rsid w:val="00BB701E"/>
    <w:rsid w:val="00BC3EB8"/>
    <w:rsid w:val="00C03F3D"/>
    <w:rsid w:val="00C120B8"/>
    <w:rsid w:val="00C13A44"/>
    <w:rsid w:val="00C363C3"/>
    <w:rsid w:val="00C378CF"/>
    <w:rsid w:val="00C7003E"/>
    <w:rsid w:val="00CC0CE8"/>
    <w:rsid w:val="00CF6DD9"/>
    <w:rsid w:val="00D15429"/>
    <w:rsid w:val="00D34523"/>
    <w:rsid w:val="00D95771"/>
    <w:rsid w:val="00DA4172"/>
    <w:rsid w:val="00DA6972"/>
    <w:rsid w:val="00DB0ADC"/>
    <w:rsid w:val="00DD183E"/>
    <w:rsid w:val="00DF4093"/>
    <w:rsid w:val="00E236F5"/>
    <w:rsid w:val="00E26E76"/>
    <w:rsid w:val="00E30B49"/>
    <w:rsid w:val="00E347C3"/>
    <w:rsid w:val="00E43E12"/>
    <w:rsid w:val="00E53F71"/>
    <w:rsid w:val="00E640AB"/>
    <w:rsid w:val="00E728C7"/>
    <w:rsid w:val="00E91719"/>
    <w:rsid w:val="00EA5FA1"/>
    <w:rsid w:val="00EB436B"/>
    <w:rsid w:val="00EC2CCF"/>
    <w:rsid w:val="00EE3AC2"/>
    <w:rsid w:val="00EE6D36"/>
    <w:rsid w:val="00EF2180"/>
    <w:rsid w:val="00F1584F"/>
    <w:rsid w:val="00F306B4"/>
    <w:rsid w:val="00F337BA"/>
    <w:rsid w:val="00F5694C"/>
    <w:rsid w:val="00F83F63"/>
    <w:rsid w:val="00F9124A"/>
    <w:rsid w:val="00FA0548"/>
    <w:rsid w:val="00FA26E4"/>
    <w:rsid w:val="00FA2C55"/>
    <w:rsid w:val="00FA3599"/>
    <w:rsid w:val="00FA3713"/>
    <w:rsid w:val="00FC0B71"/>
    <w:rsid w:val="00FD1530"/>
    <w:rsid w:val="00FD4397"/>
    <w:rsid w:val="00FD7EB5"/>
    <w:rsid w:val="00FF054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5DD1"/>
  <w15:docId w15:val="{ECAD68C3-DA37-4928-9B66-99A330F0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302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302D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7302DC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302DC"/>
    <w:rPr>
      <w:i/>
      <w:iCs/>
    </w:rPr>
  </w:style>
  <w:style w:type="character" w:styleId="Pogrubienie">
    <w:name w:val="Strong"/>
    <w:basedOn w:val="Domylnaczcionkaakapitu"/>
    <w:uiPriority w:val="22"/>
    <w:qFormat/>
    <w:rsid w:val="007302DC"/>
    <w:rPr>
      <w:b/>
      <w:bCs/>
    </w:rPr>
  </w:style>
  <w:style w:type="paragraph" w:styleId="Akapitzlist">
    <w:name w:val="List Paragraph"/>
    <w:basedOn w:val="Normalny"/>
    <w:uiPriority w:val="34"/>
    <w:qFormat/>
    <w:rsid w:val="004C1B64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02E5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D37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20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zdnica.pl/" TargetMode="External"/><Relationship Id="rId5" Type="http://schemas.openxmlformats.org/officeDocument/2006/relationships/hyperlink" Target="http://www.gozdnic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 Cembrowicz</dc:creator>
  <cp:lastModifiedBy>Grzegorz Gorzechowski</cp:lastModifiedBy>
  <cp:revision>88</cp:revision>
  <cp:lastPrinted>2016-12-05T12:36:00Z</cp:lastPrinted>
  <dcterms:created xsi:type="dcterms:W3CDTF">2024-06-05T11:52:00Z</dcterms:created>
  <dcterms:modified xsi:type="dcterms:W3CDTF">2025-05-08T08:37:00Z</dcterms:modified>
</cp:coreProperties>
</file>